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1D34" w:rsidRDefault="00351D34">
      <w:r>
        <w:t>Link to website:</w:t>
      </w:r>
    </w:p>
    <w:p w:rsidR="00351D34" w:rsidRDefault="00351D34">
      <w:hyperlink r:id="rId4" w:history="1">
        <w:r w:rsidRPr="000A01E7">
          <w:rPr>
            <w:rStyle w:val="Hyperlink"/>
          </w:rPr>
          <w:t>https://elearning.kctcs.edu/webapps/portal/execute/tabs/tabAction?tab_tab_group_id=_1_1</w:t>
        </w:r>
      </w:hyperlink>
    </w:p>
    <w:p w:rsidR="00351D34" w:rsidRDefault="00351D34"/>
    <w:p w:rsidR="00351D34" w:rsidRDefault="00351D34">
      <w:r>
        <w:t>Username:jstamps0010</w:t>
      </w:r>
    </w:p>
    <w:p w:rsidR="00351D34" w:rsidRDefault="00351D34">
      <w:r>
        <w:t>Passoword:Kctcs2019!</w:t>
      </w:r>
    </w:p>
    <w:p w:rsidR="00351D34" w:rsidRDefault="00351D34"/>
    <w:p w:rsidR="00351D34" w:rsidRDefault="00351D34">
      <w:r>
        <w:t>Go to the Economics Course. Click “Quizzes, Assignments, and Test” on the left side of the screen and the Midterm will be there.</w:t>
      </w:r>
      <w:bookmarkStart w:id="0" w:name="_GoBack"/>
      <w:bookmarkEnd w:id="0"/>
    </w:p>
    <w:sectPr w:rsidR="00351D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D34"/>
    <w:rsid w:val="00351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6259D"/>
  <w15:chartTrackingRefBased/>
  <w15:docId w15:val="{64478015-B1B8-48D3-868B-4486E6C14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1D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1D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earning.kctcs.edu/webapps/portal/execute/tabs/tabAction?tab_tab_group_id=_1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Jaclyn Stamps</dc:creator>
  <cp:keywords/>
  <dc:description/>
  <cp:lastModifiedBy>Jaclyn Stamps</cp:lastModifiedBy>
  <cp:revision>1</cp:revision>
  <dcterms:created xsi:type="dcterms:W3CDTF">2019-03-02T21:30:00Z</dcterms:created>
  <dcterms:modified xsi:type="dcterms:W3CDTF">2019-03-02T21:32:00Z</dcterms:modified>
</cp:coreProperties>
</file>